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243679BE" w:rsidR="00BF2B98" w:rsidRPr="00B35930" w:rsidRDefault="00BE623D" w:rsidP="00B35930">
      <w:pPr>
        <w:jc w:val="center"/>
        <w:rPr>
          <w:rFonts w:ascii="Arial" w:hAnsi="Arial" w:cs="Arial"/>
          <w:b/>
          <w:bCs/>
          <w:iCs/>
          <w:color w:val="FF0000"/>
          <w:sz w:val="22"/>
          <w:szCs w:val="22"/>
          <w:lang w:eastAsia="lt-LT"/>
        </w:rPr>
      </w:pPr>
      <w:sdt>
        <w:sdtPr>
          <w:rPr>
            <w:rFonts w:ascii="Arial" w:eastAsia="Calibri" w:hAnsi="Arial" w:cs="Arial"/>
            <w:b/>
            <w:kern w:val="2"/>
            <w:sz w:val="20"/>
            <w:szCs w:val="22"/>
            <w14:ligatures w14:val="standardContextual"/>
          </w:rPr>
          <w:id w:val="1338106164"/>
          <w:placeholder>
            <w:docPart w:val="1B265FF4024F418F8CE0DA629443422B"/>
          </w:placeholder>
          <w:text/>
        </w:sdtPr>
        <w:sdtContent>
          <w:r w:rsidRPr="00BE623D">
            <w:rPr>
              <w:rFonts w:ascii="Arial" w:eastAsia="Calibri" w:hAnsi="Arial" w:cs="Arial"/>
              <w:b/>
              <w:kern w:val="2"/>
              <w:sz w:val="20"/>
              <w:szCs w:val="22"/>
              <w14:ligatures w14:val="standardContextual"/>
            </w:rPr>
            <w:t>32665 Lokotraktorių Terberg/Zagro remonto paslauga</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CE2DAC"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CE2DAC"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CE2DAC"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CE2DAC"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CE2DAC"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CE2DAC"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17A51712"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w:t>
      </w:r>
      <w:r w:rsidRPr="008E08DA">
        <w:rPr>
          <w:rFonts w:ascii="Arial" w:eastAsia="Calibri" w:hAnsi="Arial" w:cs="Arial"/>
          <w:sz w:val="20"/>
          <w:szCs w:val="20"/>
          <w:lang w:eastAsia="lt-LT"/>
        </w:rPr>
        <w:t xml:space="preserve">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w:t>
      </w:r>
      <w:r w:rsidRPr="008E08DA">
        <w:rPr>
          <w:rFonts w:ascii="Arial" w:eastAsia="Arial" w:hAnsi="Arial" w:cs="Arial"/>
          <w:sz w:val="20"/>
          <w:szCs w:val="20"/>
        </w:rPr>
        <w:lastRenderedPageBreak/>
        <w:t>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9326A" w14:textId="77777777" w:rsidR="00CE2DAC" w:rsidRDefault="00CE2DAC" w:rsidP="0043350F">
      <w:r>
        <w:separator/>
      </w:r>
    </w:p>
  </w:endnote>
  <w:endnote w:type="continuationSeparator" w:id="0">
    <w:p w14:paraId="09B8E168" w14:textId="77777777" w:rsidR="00CE2DAC" w:rsidRDefault="00CE2DAC" w:rsidP="0043350F">
      <w:r>
        <w:continuationSeparator/>
      </w:r>
    </w:p>
  </w:endnote>
  <w:endnote w:type="continuationNotice" w:id="1">
    <w:p w14:paraId="24429D21" w14:textId="77777777" w:rsidR="00CE2DAC" w:rsidRDefault="00CE2D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63AF6" w14:textId="77777777" w:rsidR="00CE2DAC" w:rsidRDefault="00CE2DAC" w:rsidP="0043350F">
      <w:r>
        <w:separator/>
      </w:r>
    </w:p>
  </w:footnote>
  <w:footnote w:type="continuationSeparator" w:id="0">
    <w:p w14:paraId="00B85D41" w14:textId="77777777" w:rsidR="00CE2DAC" w:rsidRDefault="00CE2DAC" w:rsidP="0043350F">
      <w:r>
        <w:continuationSeparator/>
      </w:r>
    </w:p>
  </w:footnote>
  <w:footnote w:type="continuationNotice" w:id="1">
    <w:p w14:paraId="54C0F48C" w14:textId="77777777" w:rsidR="00CE2DAC" w:rsidRDefault="00CE2DAC"/>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1FA0"/>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4E01"/>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623D"/>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4796D"/>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2DAC"/>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F67A05" w:rsidRDefault="00F67A05"/>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F67A05" w:rsidRDefault="00F67A0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6F4E01"/>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67A0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D78F5-4DA4-4EA7-B666-90F0C215E334}"/>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4521</Characters>
  <Application>Microsoft Office Word</Application>
  <DocSecurity>0</DocSecurity>
  <Lines>37</Lines>
  <Paragraphs>10</Paragraphs>
  <ScaleCrop>false</ScaleCrop>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